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6F8" w:rsidRPr="00C62EDD" w:rsidRDefault="005716F8" w:rsidP="005716F8">
      <w:pPr>
        <w:ind w:left="284"/>
        <w:jc w:val="center"/>
        <w:outlineLvl w:val="0"/>
        <w:rPr>
          <w:b/>
        </w:rPr>
      </w:pPr>
      <w:r w:rsidRPr="00C62EDD">
        <w:rPr>
          <w:b/>
        </w:rPr>
        <w:t>Муниципальное</w:t>
      </w:r>
      <w:r>
        <w:rPr>
          <w:b/>
        </w:rPr>
        <w:t xml:space="preserve">бюджетное </w:t>
      </w:r>
      <w:r w:rsidRPr="00C62EDD">
        <w:rPr>
          <w:b/>
        </w:rPr>
        <w:t xml:space="preserve"> общеобразовательное учреждение       лицей № 7                                                                                    </w:t>
      </w:r>
    </w:p>
    <w:tbl>
      <w:tblPr>
        <w:tblpPr w:leftFromText="180" w:rightFromText="180" w:vertAnchor="page" w:horzAnchor="margin" w:tblpY="22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4"/>
        <w:gridCol w:w="4137"/>
      </w:tblGrid>
      <w:tr w:rsidR="005716F8" w:rsidRPr="00271EE7" w:rsidTr="006008ED">
        <w:trPr>
          <w:trHeight w:val="108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F8" w:rsidRPr="00271EE7" w:rsidRDefault="005716F8" w:rsidP="006008ED">
            <w:pPr>
              <w:ind w:left="284"/>
              <w:jc w:val="center"/>
              <w:outlineLvl w:val="0"/>
              <w:rPr>
                <w:rFonts w:ascii="Calibri" w:eastAsia="Calibri" w:hAnsi="Calibri"/>
                <w:b/>
              </w:rPr>
            </w:pPr>
            <w:r w:rsidRPr="00271EE7">
              <w:rPr>
                <w:rFonts w:ascii="Calibri" w:eastAsia="Calibri" w:hAnsi="Calibri"/>
                <w:b/>
              </w:rPr>
              <w:t>СОГЛАСОВАНО</w:t>
            </w:r>
          </w:p>
          <w:p w:rsidR="005716F8" w:rsidRPr="00271EE7" w:rsidRDefault="005716F8" w:rsidP="006008ED">
            <w:pPr>
              <w:ind w:left="284"/>
              <w:jc w:val="center"/>
              <w:outlineLvl w:val="0"/>
              <w:rPr>
                <w:rFonts w:ascii="Calibri" w:eastAsia="Calibri" w:hAnsi="Calibri"/>
                <w:b/>
              </w:rPr>
            </w:pPr>
            <w:r w:rsidRPr="00271EE7">
              <w:rPr>
                <w:rFonts w:ascii="Calibri" w:eastAsia="Calibri" w:hAnsi="Calibri"/>
                <w:b/>
              </w:rPr>
              <w:t xml:space="preserve">Заместитель директора </w:t>
            </w:r>
          </w:p>
          <w:p w:rsidR="005716F8" w:rsidRPr="00271EE7" w:rsidRDefault="005716F8" w:rsidP="006008ED">
            <w:pPr>
              <w:ind w:left="284"/>
              <w:jc w:val="center"/>
              <w:outlineLvl w:val="0"/>
              <w:rPr>
                <w:rFonts w:ascii="Calibri" w:eastAsia="Calibri" w:hAnsi="Calibri"/>
                <w:b/>
              </w:rPr>
            </w:pPr>
            <w:r w:rsidRPr="00271EE7">
              <w:rPr>
                <w:rFonts w:ascii="Calibri" w:eastAsia="Calibri" w:hAnsi="Calibri"/>
                <w:b/>
              </w:rPr>
              <w:t>по УВР МБОУ лицея №7</w:t>
            </w:r>
          </w:p>
          <w:p w:rsidR="005716F8" w:rsidRPr="00271EE7" w:rsidRDefault="005716F8" w:rsidP="006008ED">
            <w:pPr>
              <w:ind w:left="284"/>
              <w:jc w:val="center"/>
              <w:outlineLvl w:val="0"/>
              <w:rPr>
                <w:rFonts w:ascii="Calibri" w:eastAsia="Calibri" w:hAnsi="Calibri"/>
                <w:b/>
              </w:rPr>
            </w:pPr>
            <w:r w:rsidRPr="00271EE7">
              <w:rPr>
                <w:rFonts w:ascii="Calibri" w:eastAsia="Calibri" w:hAnsi="Calibri"/>
                <w:b/>
              </w:rPr>
              <w:t xml:space="preserve">________Тындюк Л.А. </w:t>
            </w:r>
          </w:p>
          <w:p w:rsidR="005716F8" w:rsidRPr="00271EE7" w:rsidRDefault="005716F8" w:rsidP="006008ED">
            <w:pPr>
              <w:ind w:left="284"/>
              <w:jc w:val="center"/>
              <w:outlineLvl w:val="0"/>
              <w:rPr>
                <w:rFonts w:ascii="Calibri" w:eastAsia="Calibri" w:hAnsi="Calibri"/>
                <w:b/>
              </w:rPr>
            </w:pPr>
            <w:r w:rsidRPr="00271EE7">
              <w:rPr>
                <w:rFonts w:ascii="Calibri" w:eastAsia="Calibri" w:hAnsi="Calibri"/>
                <w:b/>
              </w:rPr>
              <w:t>Приказ №1 от 27.08.2013</w:t>
            </w:r>
          </w:p>
          <w:p w:rsidR="005716F8" w:rsidRPr="00271EE7" w:rsidRDefault="005716F8" w:rsidP="006008ED">
            <w:pPr>
              <w:ind w:left="284"/>
              <w:jc w:val="center"/>
              <w:outlineLvl w:val="0"/>
              <w:rPr>
                <w:rFonts w:ascii="Calibri" w:eastAsia="Calibri" w:hAnsi="Calibri"/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F8" w:rsidRPr="00271EE7" w:rsidRDefault="005716F8" w:rsidP="006008ED">
            <w:pPr>
              <w:ind w:left="284"/>
              <w:jc w:val="center"/>
              <w:outlineLvl w:val="0"/>
              <w:rPr>
                <w:rFonts w:ascii="Calibri" w:eastAsia="Calibri" w:hAnsi="Calibri"/>
                <w:b/>
              </w:rPr>
            </w:pPr>
            <w:r w:rsidRPr="00271EE7">
              <w:rPr>
                <w:rFonts w:ascii="Calibri" w:eastAsia="Calibri" w:hAnsi="Calibri"/>
                <w:b/>
              </w:rPr>
              <w:t>УТВЕРЖДЕНО</w:t>
            </w:r>
          </w:p>
          <w:p w:rsidR="005716F8" w:rsidRPr="00271EE7" w:rsidRDefault="005716F8" w:rsidP="006008ED">
            <w:pPr>
              <w:ind w:left="284"/>
              <w:jc w:val="center"/>
              <w:outlineLvl w:val="0"/>
              <w:rPr>
                <w:rFonts w:ascii="Calibri" w:eastAsia="Calibri" w:hAnsi="Calibri"/>
                <w:b/>
              </w:rPr>
            </w:pPr>
            <w:r w:rsidRPr="00271EE7">
              <w:rPr>
                <w:rFonts w:ascii="Calibri" w:eastAsia="Calibri" w:hAnsi="Calibri"/>
                <w:b/>
              </w:rPr>
              <w:t>Директор МБОУ лицея №7</w:t>
            </w:r>
          </w:p>
          <w:p w:rsidR="005716F8" w:rsidRPr="00271EE7" w:rsidRDefault="005716F8" w:rsidP="006008ED">
            <w:pPr>
              <w:ind w:left="284"/>
              <w:jc w:val="center"/>
              <w:outlineLvl w:val="0"/>
              <w:rPr>
                <w:rFonts w:ascii="Calibri" w:eastAsia="Calibri" w:hAnsi="Calibri"/>
                <w:b/>
              </w:rPr>
            </w:pPr>
            <w:r w:rsidRPr="00271EE7">
              <w:rPr>
                <w:rFonts w:ascii="Calibri" w:eastAsia="Calibri" w:hAnsi="Calibri"/>
                <w:b/>
              </w:rPr>
              <w:t>_______ Уроженко Л.В.</w:t>
            </w:r>
          </w:p>
          <w:p w:rsidR="005716F8" w:rsidRPr="00271EE7" w:rsidRDefault="005716F8" w:rsidP="006008ED">
            <w:pPr>
              <w:ind w:left="284"/>
              <w:jc w:val="center"/>
              <w:outlineLvl w:val="0"/>
              <w:rPr>
                <w:rFonts w:ascii="Calibri" w:eastAsia="Calibri" w:hAnsi="Calibri"/>
                <w:b/>
              </w:rPr>
            </w:pPr>
            <w:r w:rsidRPr="00271EE7">
              <w:rPr>
                <w:rFonts w:ascii="Calibri" w:eastAsia="Calibri" w:hAnsi="Calibri"/>
                <w:b/>
              </w:rPr>
              <w:t>Приказ № _196-од______</w:t>
            </w:r>
          </w:p>
          <w:p w:rsidR="005716F8" w:rsidRPr="00271EE7" w:rsidRDefault="005716F8" w:rsidP="006008ED">
            <w:pPr>
              <w:ind w:left="284"/>
              <w:jc w:val="center"/>
              <w:outlineLvl w:val="0"/>
              <w:rPr>
                <w:rFonts w:ascii="Calibri" w:eastAsia="Calibri" w:hAnsi="Calibri"/>
                <w:b/>
              </w:rPr>
            </w:pPr>
            <w:r w:rsidRPr="00271EE7">
              <w:rPr>
                <w:rFonts w:ascii="Calibri" w:eastAsia="Calibri" w:hAnsi="Calibri"/>
                <w:b/>
              </w:rPr>
              <w:t xml:space="preserve"> от «_03__» ___09_____2013г.</w:t>
            </w:r>
          </w:p>
          <w:p w:rsidR="005716F8" w:rsidRPr="00271EE7" w:rsidRDefault="005716F8" w:rsidP="006008ED">
            <w:pPr>
              <w:ind w:left="284"/>
              <w:jc w:val="center"/>
              <w:outlineLvl w:val="0"/>
              <w:rPr>
                <w:rFonts w:ascii="Calibri" w:eastAsia="Calibri" w:hAnsi="Calibri"/>
                <w:b/>
              </w:rPr>
            </w:pPr>
          </w:p>
        </w:tc>
      </w:tr>
    </w:tbl>
    <w:p w:rsidR="005716F8" w:rsidRDefault="005716F8" w:rsidP="005716F8">
      <w:pPr>
        <w:rPr>
          <w:b/>
        </w:rPr>
      </w:pPr>
    </w:p>
    <w:p w:rsidR="005716F8" w:rsidRDefault="005716F8" w:rsidP="005716F8">
      <w:pPr>
        <w:jc w:val="center"/>
        <w:rPr>
          <w:b/>
          <w:bCs/>
        </w:rPr>
      </w:pPr>
    </w:p>
    <w:p w:rsidR="005716F8" w:rsidRDefault="005716F8" w:rsidP="005716F8">
      <w:pPr>
        <w:jc w:val="center"/>
        <w:rPr>
          <w:b/>
          <w:bCs/>
        </w:rPr>
      </w:pPr>
    </w:p>
    <w:p w:rsidR="005716F8" w:rsidRDefault="005716F8" w:rsidP="005716F8">
      <w:pPr>
        <w:jc w:val="center"/>
        <w:rPr>
          <w:b/>
          <w:bCs/>
        </w:rPr>
      </w:pPr>
    </w:p>
    <w:p w:rsidR="005716F8" w:rsidRDefault="00FA4A77" w:rsidP="005716F8">
      <w:pPr>
        <w:jc w:val="center"/>
        <w:rPr>
          <w:b/>
          <w:bCs/>
        </w:rPr>
      </w:pPr>
      <w:r>
        <w:rPr>
          <w:b/>
          <w:bCs/>
        </w:rPr>
        <w:t>ПРОГРАММА</w:t>
      </w:r>
      <w:bookmarkStart w:id="0" w:name="_GoBack"/>
      <w:bookmarkEnd w:id="0"/>
    </w:p>
    <w:p w:rsidR="005716F8" w:rsidRPr="005716F8" w:rsidRDefault="005716F8" w:rsidP="005716F8">
      <w:pPr>
        <w:jc w:val="center"/>
        <w:rPr>
          <w:b/>
          <w:bCs/>
        </w:rPr>
      </w:pPr>
      <w:r w:rsidRPr="005716F8">
        <w:rPr>
          <w:b/>
          <w:bCs/>
        </w:rPr>
        <w:t xml:space="preserve">Развитие духовно-нравственного воспитания </w:t>
      </w:r>
    </w:p>
    <w:p w:rsidR="005716F8" w:rsidRPr="005716F8" w:rsidRDefault="005716F8" w:rsidP="005716F8">
      <w:pPr>
        <w:jc w:val="center"/>
        <w:rPr>
          <w:b/>
          <w:bCs/>
        </w:rPr>
      </w:pPr>
      <w:r w:rsidRPr="005716F8">
        <w:rPr>
          <w:b/>
          <w:bCs/>
        </w:rPr>
        <w:t>В МБОУ  лицей №7</w:t>
      </w:r>
    </w:p>
    <w:p w:rsidR="00696ADC" w:rsidRDefault="00696ADC" w:rsidP="00696ADC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 w:rsidRPr="00696ADC">
        <w:rPr>
          <w:b/>
        </w:rPr>
        <w:t>Составитель:</w:t>
      </w:r>
      <w:r>
        <w:rPr>
          <w:b/>
        </w:rPr>
        <w:t xml:space="preserve">    </w:t>
      </w:r>
    </w:p>
    <w:p w:rsidR="00696ADC" w:rsidRDefault="00696ADC" w:rsidP="00696ADC">
      <w:pPr>
        <w:jc w:val="right"/>
        <w:rPr>
          <w:b/>
        </w:rPr>
      </w:pPr>
      <w:r>
        <w:rPr>
          <w:b/>
        </w:rPr>
        <w:t xml:space="preserve">                                          </w:t>
      </w:r>
      <w:r w:rsidRPr="00696ADC">
        <w:rPr>
          <w:b/>
        </w:rPr>
        <w:t xml:space="preserve"> </w:t>
      </w:r>
      <w:r>
        <w:rPr>
          <w:b/>
        </w:rPr>
        <w:t>р</w:t>
      </w:r>
      <w:r w:rsidRPr="00696ADC">
        <w:rPr>
          <w:b/>
        </w:rPr>
        <w:t xml:space="preserve">уководитель творческой группы </w:t>
      </w:r>
    </w:p>
    <w:p w:rsidR="005716F8" w:rsidRPr="00696ADC" w:rsidRDefault="00696ADC" w:rsidP="00696ADC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</w:t>
      </w:r>
      <w:r w:rsidRPr="00696ADC">
        <w:rPr>
          <w:b/>
        </w:rPr>
        <w:t>Аниськина Е.В.</w:t>
      </w:r>
    </w:p>
    <w:p w:rsidR="005716F8" w:rsidRDefault="005716F8" w:rsidP="005716F8">
      <w:pPr>
        <w:jc w:val="center"/>
      </w:pPr>
    </w:p>
    <w:p w:rsidR="005716F8" w:rsidRDefault="005716F8" w:rsidP="005716F8">
      <w:pPr>
        <w:jc w:val="center"/>
      </w:pPr>
      <w:r w:rsidRPr="00C62EDD">
        <w:t xml:space="preserve">Учебный год                                                                                         </w:t>
      </w:r>
      <w:r>
        <w:t xml:space="preserve">                       2013-2014</w:t>
      </w:r>
    </w:p>
    <w:p w:rsidR="005716F8" w:rsidRDefault="005716F8" w:rsidP="005716F8">
      <w:pPr>
        <w:jc w:val="center"/>
      </w:pPr>
    </w:p>
    <w:p w:rsidR="005716F8" w:rsidRDefault="005716F8" w:rsidP="005716F8">
      <w:pPr>
        <w:jc w:val="center"/>
      </w:pPr>
    </w:p>
    <w:p w:rsidR="005716F8" w:rsidRDefault="005716F8" w:rsidP="005716F8">
      <w:pPr>
        <w:jc w:val="center"/>
      </w:pPr>
    </w:p>
    <w:p w:rsidR="005716F8" w:rsidRDefault="005716F8" w:rsidP="005716F8">
      <w:pPr>
        <w:jc w:val="center"/>
      </w:pPr>
    </w:p>
    <w:p w:rsidR="005716F8" w:rsidRDefault="005716F8" w:rsidP="005716F8">
      <w:pPr>
        <w:jc w:val="center"/>
      </w:pPr>
    </w:p>
    <w:p w:rsidR="005716F8" w:rsidRDefault="005716F8" w:rsidP="005716F8">
      <w:pPr>
        <w:jc w:val="center"/>
      </w:pPr>
    </w:p>
    <w:p w:rsidR="005716F8" w:rsidRDefault="005716F8" w:rsidP="005716F8">
      <w:pPr>
        <w:jc w:val="center"/>
      </w:pPr>
    </w:p>
    <w:p w:rsidR="005716F8" w:rsidRDefault="00696ADC" w:rsidP="005716F8">
      <w:pPr>
        <w:jc w:val="center"/>
      </w:pPr>
      <w:r>
        <w:t>г</w:t>
      </w:r>
      <w:r w:rsidR="005716F8">
        <w:t>. Красный Сулин</w:t>
      </w:r>
    </w:p>
    <w:p w:rsidR="00696ADC" w:rsidRDefault="00696ADC" w:rsidP="005716F8">
      <w:pPr>
        <w:jc w:val="center"/>
      </w:pPr>
    </w:p>
    <w:p w:rsidR="005716F8" w:rsidRPr="005716F8" w:rsidRDefault="005716F8" w:rsidP="005716F8">
      <w:pPr>
        <w:jc w:val="center"/>
      </w:pPr>
      <w:r>
        <w:rPr>
          <w:b/>
          <w:bCs/>
        </w:rPr>
        <w:lastRenderedPageBreak/>
        <w:t>Объяснительная записка</w:t>
      </w:r>
    </w:p>
    <w:p w:rsidR="00696B8D" w:rsidRPr="00696B8D" w:rsidRDefault="00696B8D" w:rsidP="00696B8D">
      <w:r w:rsidRPr="00696B8D">
        <w:t>Сегодня под воспитанием в общеобразовательной организации все больше понимается создание условий для развития личности ребенка, его духовно-нравственного становления и подготовки к жизненному самоопределению, содействие процессу взаимодействия педагогов, родителей и обучающихся в целях эффективного решения общих задач.</w:t>
      </w:r>
    </w:p>
    <w:p w:rsidR="00696B8D" w:rsidRPr="00696B8D" w:rsidRDefault="00696B8D" w:rsidP="00696B8D">
      <w:r w:rsidRPr="00696B8D">
        <w:t xml:space="preserve">1 сентября 2013 года вступают в силу основные  положения закона «Об образовании в Российской Федерации». Во исполнение этого закона Минобрнауки РФ разработало ряд нормативных документов, которые должны вступить в силу также с 1 сентября 2013 г. Одним из таких документов является «Программа развития </w:t>
      </w:r>
      <w:r w:rsidR="00A9584F">
        <w:t xml:space="preserve">духовно-нравственного воспитания </w:t>
      </w:r>
      <w:r w:rsidRPr="00696B8D">
        <w:t>в общеобразовательных учреждениях».</w:t>
      </w:r>
    </w:p>
    <w:p w:rsidR="00696B8D" w:rsidRPr="00696B8D" w:rsidRDefault="00696B8D" w:rsidP="00696B8D">
      <w:r w:rsidRPr="00696B8D">
        <w:t>Общие задачи и принципы воспитания средствами образования представлены в федеральных государственных образовательных стандартах, где воспитательная деятельность рассматривается уже как </w:t>
      </w:r>
      <w:r w:rsidR="009A116D" w:rsidRPr="009A116D">
        <w:rPr>
          <w:b/>
          <w:bCs/>
        </w:rPr>
        <w:t>духовно-нравственное воспитание</w:t>
      </w:r>
      <w:r w:rsidRPr="00696B8D">
        <w:rPr>
          <w:b/>
          <w:bCs/>
        </w:rPr>
        <w:t xml:space="preserve"> педагогического процесса</w:t>
      </w:r>
      <w:r w:rsidRPr="00696B8D">
        <w:t> в каждом общеобразовательном учреждении, охватывает все составляющие образовательной системы школы, что направлено на реализацию государственного, общественного и индивидуально-личностного заказа на качественное и доступное образование в современных условиях.</w:t>
      </w:r>
    </w:p>
    <w:p w:rsidR="00696B8D" w:rsidRPr="00696B8D" w:rsidRDefault="00BC5BAD" w:rsidP="00696B8D">
      <w:r>
        <w:t xml:space="preserve">МБОУ ЛИЦЕЙ №7, </w:t>
      </w:r>
      <w:r w:rsidR="00696B8D" w:rsidRPr="00696B8D">
        <w:t>как и другие общеобразовательные учреждения России</w:t>
      </w:r>
      <w:r>
        <w:t>,</w:t>
      </w:r>
      <w:r w:rsidR="00696B8D" w:rsidRPr="00696B8D">
        <w:t xml:space="preserve"> испытывает потребность в преодолении разрыва между процессом обучения и воспитания в обеспечении целостности педагогического процесса.</w:t>
      </w:r>
    </w:p>
    <w:p w:rsidR="00696B8D" w:rsidRPr="00696B8D" w:rsidRDefault="00696B8D" w:rsidP="00696B8D">
      <w:r w:rsidRPr="00696B8D">
        <w:t xml:space="preserve">В целях укрепления и развития воспитательного потенциала в социокультурном пространстве школы и района  на основе взаимодействия систем общего и дополнительного образования, основываясь на  Программу развития </w:t>
      </w:r>
      <w:r w:rsidR="00BA0563">
        <w:t xml:space="preserve">духовно-нравственного воспитания </w:t>
      </w:r>
      <w:r w:rsidRPr="00696B8D">
        <w:t xml:space="preserve">в общеобразовательных учреждениях, разработанную Минобрнауки России в МБОУ </w:t>
      </w:r>
      <w:r w:rsidR="00BC5BAD">
        <w:t xml:space="preserve">ЛИЦЕЕ №7 принимаются </w:t>
      </w:r>
      <w:r w:rsidRPr="00696B8D">
        <w:t xml:space="preserve">следующие меры по развитию </w:t>
      </w:r>
      <w:r w:rsidR="009A116D" w:rsidRPr="009A116D">
        <w:t>духовно-нр</w:t>
      </w:r>
      <w:r w:rsidR="00BA0563">
        <w:t>авственное воспитанию школьников</w:t>
      </w:r>
      <w:r w:rsidRPr="00696B8D">
        <w:t>:</w:t>
      </w:r>
    </w:p>
    <w:p w:rsidR="00696B8D" w:rsidRPr="00696B8D" w:rsidRDefault="00696B8D" w:rsidP="00696B8D">
      <w:r w:rsidRPr="00696B8D">
        <w:t>1.      Создание рабочей группы, в состав которой вошли</w:t>
      </w:r>
      <w:r w:rsidR="00BC5BAD">
        <w:t xml:space="preserve"> :</w:t>
      </w:r>
      <w:r w:rsidRPr="00696B8D">
        <w:t xml:space="preserve"> заместител</w:t>
      </w:r>
      <w:r w:rsidR="00101D42">
        <w:t>ь директора по УВР Тындюк Л.</w:t>
      </w:r>
      <w:r w:rsidR="00BC5BAD">
        <w:t>А.,</w:t>
      </w:r>
      <w:r w:rsidRPr="00696B8D">
        <w:t xml:space="preserve"> заместит</w:t>
      </w:r>
      <w:r w:rsidR="00101D42">
        <w:t>ель директора по ВР Коломыцева О.</w:t>
      </w:r>
      <w:r w:rsidRPr="00696B8D">
        <w:t>А., руковод</w:t>
      </w:r>
      <w:r w:rsidR="00101D42">
        <w:t xml:space="preserve">итель творческой группы Аниськина Е.В., </w:t>
      </w:r>
      <w:r w:rsidRPr="00696B8D">
        <w:t xml:space="preserve"> координатор детской обществе</w:t>
      </w:r>
      <w:r w:rsidR="00073C4F">
        <w:t xml:space="preserve">нной организации Ткаченко И.А., </w:t>
      </w:r>
      <w:r w:rsidRPr="00696B8D">
        <w:t xml:space="preserve"> председатель Роди</w:t>
      </w:r>
      <w:r w:rsidR="005716F8">
        <w:t xml:space="preserve">тельского комитета школы Никитин С.А., кл. рук. 9б Кузьмина Е.И., кл.рук 8в </w:t>
      </w:r>
      <w:r w:rsidR="00073C4F">
        <w:t xml:space="preserve">Лукашова Е.М., кл.рук. 7б Гайда Л.В., кл. рук. </w:t>
      </w:r>
      <w:r w:rsidR="005716F8">
        <w:t xml:space="preserve">3а </w:t>
      </w:r>
      <w:r w:rsidR="00073C4F">
        <w:t xml:space="preserve">Плентнева Т.В., </w:t>
      </w:r>
      <w:r w:rsidRPr="00696B8D">
        <w:t xml:space="preserve"> председатель Учени</w:t>
      </w:r>
      <w:r w:rsidR="005716F8">
        <w:t>ческого самоуправления Бадашева К.</w:t>
      </w:r>
    </w:p>
    <w:p w:rsidR="00696B8D" w:rsidRPr="00696B8D" w:rsidRDefault="00696B8D" w:rsidP="00696B8D">
      <w:r w:rsidRPr="00696B8D">
        <w:t xml:space="preserve">2.      Обсуждение проекта Программы развития </w:t>
      </w:r>
      <w:r w:rsidR="009A116D" w:rsidRPr="009A116D">
        <w:t>духовно-нравственно</w:t>
      </w:r>
      <w:r w:rsidR="009A116D">
        <w:t>го</w:t>
      </w:r>
      <w:r w:rsidR="009A116D" w:rsidRPr="009A116D">
        <w:t xml:space="preserve"> воспитани</w:t>
      </w:r>
      <w:r w:rsidR="009A116D">
        <w:t xml:space="preserve">я </w:t>
      </w:r>
      <w:r w:rsidR="00073C4F">
        <w:t xml:space="preserve">в МБОУ лицее №7 </w:t>
      </w:r>
      <w:r w:rsidRPr="00696B8D">
        <w:t xml:space="preserve"> на педагогическом совещании 21.08.2013г.</w:t>
      </w:r>
    </w:p>
    <w:p w:rsidR="00696B8D" w:rsidRPr="00696B8D" w:rsidRDefault="00696B8D" w:rsidP="00696B8D">
      <w:r w:rsidRPr="00696B8D">
        <w:t xml:space="preserve">3.      Обсуждение проекта Программы развития </w:t>
      </w:r>
      <w:r w:rsidR="009A116D" w:rsidRPr="009A116D">
        <w:t>духовно-нравственно</w:t>
      </w:r>
      <w:r w:rsidR="009A116D">
        <w:t>го</w:t>
      </w:r>
      <w:r w:rsidR="009A116D" w:rsidRPr="009A116D">
        <w:t xml:space="preserve"> воспитани</w:t>
      </w:r>
      <w:r w:rsidR="009A116D">
        <w:t xml:space="preserve">я </w:t>
      </w:r>
      <w:r w:rsidR="00073C4F">
        <w:t>в МБОУ лицее №7</w:t>
      </w:r>
      <w:r w:rsidRPr="00696B8D">
        <w:t xml:space="preserve"> на заседании Родительского комитета школы 22.08.2013г.</w:t>
      </w:r>
    </w:p>
    <w:p w:rsidR="00696B8D" w:rsidRPr="00696B8D" w:rsidRDefault="00073C4F" w:rsidP="00696B8D">
      <w:r>
        <w:t>4</w:t>
      </w:r>
      <w:r w:rsidR="00696B8D" w:rsidRPr="00696B8D">
        <w:t xml:space="preserve">.      Обсуждение проекта Программы развития </w:t>
      </w:r>
      <w:r w:rsidR="009A116D" w:rsidRPr="009A116D">
        <w:t>духовно-нравственн</w:t>
      </w:r>
      <w:r w:rsidR="009A116D">
        <w:t>ого</w:t>
      </w:r>
      <w:r w:rsidR="009A116D" w:rsidRPr="009A116D">
        <w:t xml:space="preserve"> воспитани</w:t>
      </w:r>
      <w:r w:rsidR="009A116D">
        <w:t xml:space="preserve">я </w:t>
      </w:r>
      <w:r>
        <w:t>в МБОУ лицее №7</w:t>
      </w:r>
      <w:r w:rsidR="00696B8D" w:rsidRPr="00696B8D">
        <w:t xml:space="preserve"> на заседании Ученического самоуправления 24.08.2013г.</w:t>
      </w:r>
    </w:p>
    <w:p w:rsidR="005716F8" w:rsidRDefault="00696B8D" w:rsidP="005716F8">
      <w:r w:rsidRPr="00696B8D">
        <w:t xml:space="preserve">Согласно Программе, </w:t>
      </w:r>
      <w:r w:rsidR="009A116D" w:rsidRPr="009A116D">
        <w:t>духовно-нравственное воспитание</w:t>
      </w:r>
      <w:r w:rsidR="000C308B">
        <w:t xml:space="preserve"> </w:t>
      </w:r>
      <w:r w:rsidRPr="00696B8D">
        <w:t>в деятельности МБОУ</w:t>
      </w:r>
      <w:r w:rsidR="000C308B">
        <w:t xml:space="preserve"> лицея</w:t>
      </w:r>
      <w:r w:rsidR="00007F5A">
        <w:t xml:space="preserve"> №7 </w:t>
      </w:r>
      <w:r w:rsidRPr="00696B8D">
        <w:t>становится самостоятельным направлением, которое основывается на ряде принципов и отвечает за формирование «воспитательной системы», «воспитывающей среды», «воспитательного потенциала обучения», «воспитательной деятельности».</w:t>
      </w:r>
    </w:p>
    <w:p w:rsidR="005716F8" w:rsidRPr="005716F8" w:rsidRDefault="005716F8" w:rsidP="005716F8">
      <w:pPr>
        <w:jc w:val="center"/>
      </w:pPr>
      <w:r w:rsidRPr="00696B8D">
        <w:rPr>
          <w:b/>
          <w:bCs/>
        </w:rPr>
        <w:lastRenderedPageBreak/>
        <w:t>Нормативно-правовая база для разработки </w:t>
      </w:r>
      <w:r w:rsidRPr="00696B8D">
        <w:rPr>
          <w:b/>
          <w:bCs/>
        </w:rPr>
        <w:br/>
        <w:t xml:space="preserve">Программы развития </w:t>
      </w:r>
      <w:r>
        <w:rPr>
          <w:b/>
          <w:bCs/>
        </w:rPr>
        <w:t>духовно-нравственного воспитания</w:t>
      </w:r>
      <w:r>
        <w:rPr>
          <w:b/>
          <w:bCs/>
        </w:rPr>
        <w:br/>
        <w:t>в МБОУ лицее №7</w:t>
      </w:r>
    </w:p>
    <w:p w:rsidR="005716F8" w:rsidRPr="00696B8D" w:rsidRDefault="005716F8" w:rsidP="005716F8">
      <w:r w:rsidRPr="00696B8D">
        <w:t>-  Конституция Российской Федерации;</w:t>
      </w:r>
    </w:p>
    <w:p w:rsidR="005716F8" w:rsidRPr="00696B8D" w:rsidRDefault="005716F8" w:rsidP="005716F8">
      <w:r w:rsidRPr="00696B8D">
        <w:t>-  Всеобщая декларация прав человека;</w:t>
      </w:r>
    </w:p>
    <w:p w:rsidR="005716F8" w:rsidRPr="00696B8D" w:rsidRDefault="005716F8" w:rsidP="005716F8">
      <w:r w:rsidRPr="00696B8D">
        <w:t>-  Конвенция о правах ребенка;</w:t>
      </w:r>
    </w:p>
    <w:p w:rsidR="005716F8" w:rsidRPr="00696B8D" w:rsidRDefault="005716F8" w:rsidP="005716F8">
      <w:r w:rsidRPr="00696B8D">
        <w:t>-      Послание Президента Российской Федерации Федеральному Собранию Российской Федерации от 12 декабря 2012 года;</w:t>
      </w:r>
    </w:p>
    <w:p w:rsidR="005716F8" w:rsidRPr="00696B8D" w:rsidRDefault="005716F8" w:rsidP="005716F8">
      <w:r w:rsidRPr="00696B8D">
        <w:t>-   Стратегия государственной национальной политики Российской Федерации на период до 2015 г.;</w:t>
      </w:r>
    </w:p>
    <w:p w:rsidR="005716F8" w:rsidRPr="00696B8D" w:rsidRDefault="005716F8" w:rsidP="005716F8">
      <w:r w:rsidRPr="00696B8D">
        <w:t>-  Федеральный Закон от 29.12.2012 г. №27Э-ФЗ «Об образовании в Российской Федерации»;</w:t>
      </w:r>
    </w:p>
    <w:p w:rsidR="005716F8" w:rsidRPr="00696B8D" w:rsidRDefault="005716F8" w:rsidP="005716F8">
      <w:r w:rsidRPr="00696B8D">
        <w:t>-        Указ Президента Российской Федерации «О мерах по реализации государственной политики в области образования и науки» от 7 мая 2012 года № 599;</w:t>
      </w:r>
    </w:p>
    <w:p w:rsidR="005716F8" w:rsidRPr="00696B8D" w:rsidRDefault="005716F8" w:rsidP="005716F8">
      <w:r w:rsidRPr="00696B8D">
        <w:t>-       Указ Президента Российской Федерации «О национальной стратегии действий в интересах детей на 2012-2017 годы» от 1 июня 2012 года № 761;</w:t>
      </w:r>
    </w:p>
    <w:p w:rsidR="005716F8" w:rsidRPr="00696B8D" w:rsidRDefault="005716F8" w:rsidP="005716F8">
      <w:r w:rsidRPr="00696B8D">
        <w:t>-   Государственная программа Российской Федерации «Развитие образования», утвержденная распоряжением Правительства Российской Федерации от 22 ноября2012 г. № 2148-р;</w:t>
      </w:r>
    </w:p>
    <w:p w:rsidR="005716F8" w:rsidRPr="00696B8D" w:rsidRDefault="005716F8" w:rsidP="005716F8">
      <w:r w:rsidRPr="00696B8D">
        <w:t>-  Концепция долгосрочного социально-экономического развития до 2020 года, раздел III «Образование» (одобрена Правительством РФ 1 октября 2008 года, протокол № 36);</w:t>
      </w:r>
    </w:p>
    <w:p w:rsidR="005716F8" w:rsidRPr="00696B8D" w:rsidRDefault="005716F8" w:rsidP="005716F8">
      <w:r>
        <w:t>-  Устав МБОУ лицея №7</w:t>
      </w:r>
      <w:r w:rsidRPr="00696B8D">
        <w:t>;</w:t>
      </w:r>
    </w:p>
    <w:p w:rsidR="005716F8" w:rsidRPr="00696B8D" w:rsidRDefault="005716F8" w:rsidP="005716F8">
      <w:r w:rsidRPr="00696B8D">
        <w:t>-  Положение о дет</w:t>
      </w:r>
      <w:r>
        <w:t>ской общественной организации</w:t>
      </w:r>
      <w:r w:rsidRPr="00696B8D">
        <w:t>;</w:t>
      </w:r>
    </w:p>
    <w:p w:rsidR="005716F8" w:rsidRPr="00696B8D" w:rsidRDefault="005716F8" w:rsidP="005716F8">
      <w:r w:rsidRPr="00696B8D">
        <w:t>-  Положение о Родительском комитете школы;</w:t>
      </w:r>
    </w:p>
    <w:p w:rsidR="005716F8" w:rsidRDefault="005716F8" w:rsidP="005716F8">
      <w:r w:rsidRPr="00696B8D">
        <w:t>-  Положение о классном руководстве.</w:t>
      </w:r>
    </w:p>
    <w:p w:rsidR="005716F8" w:rsidRDefault="005716F8" w:rsidP="005716F8"/>
    <w:p w:rsidR="005716F8" w:rsidRDefault="005716F8" w:rsidP="005716F8"/>
    <w:p w:rsidR="005716F8" w:rsidRPr="005716F8" w:rsidRDefault="005716F8" w:rsidP="005716F8">
      <w:r w:rsidRPr="005716F8">
        <w:rPr>
          <w:b/>
          <w:bCs/>
        </w:rPr>
        <w:t>Цель Программы развития духовно-нравственного воспитания:</w:t>
      </w:r>
    </w:p>
    <w:p w:rsidR="005716F8" w:rsidRPr="005716F8" w:rsidRDefault="005716F8" w:rsidP="005716F8">
      <w:r w:rsidRPr="005716F8">
        <w:t>Укрепление и развитие духовно-нравственного  потенциала в социокультурном пространстве на основе взаимодействия систем общего и дополнительного образования.</w:t>
      </w:r>
    </w:p>
    <w:p w:rsidR="005716F8" w:rsidRPr="005716F8" w:rsidRDefault="005716F8" w:rsidP="005716F8">
      <w:bookmarkStart w:id="1" w:name="bookmark4"/>
      <w:r w:rsidRPr="005716F8">
        <w:t> </w:t>
      </w:r>
      <w:bookmarkEnd w:id="1"/>
    </w:p>
    <w:p w:rsidR="005716F8" w:rsidRPr="005716F8" w:rsidRDefault="005716F8" w:rsidP="005716F8">
      <w:pPr>
        <w:rPr>
          <w:b/>
          <w:bCs/>
        </w:rPr>
      </w:pPr>
      <w:r w:rsidRPr="005716F8">
        <w:rPr>
          <w:b/>
          <w:bCs/>
        </w:rPr>
        <w:t>Задачи Программы развития духовно-нравственного воспитания:</w:t>
      </w:r>
    </w:p>
    <w:p w:rsidR="00FB17B8" w:rsidRDefault="005716F8" w:rsidP="005716F8">
      <w:r w:rsidRPr="005716F8">
        <w:t>I. Разработка перечня мер и мероприятий по формированию духовно-нравственного воспитания в лицее.</w:t>
      </w:r>
    </w:p>
    <w:p w:rsidR="005716F8" w:rsidRPr="005716F8" w:rsidRDefault="005716F8" w:rsidP="005716F8">
      <w:r w:rsidRPr="005716F8">
        <w:lastRenderedPageBreak/>
        <w:t>2.  Разработка нормативной базы с учетом региональной специфики конфессионального и этнокультурного многообразия России в соответствии с государственной политикой в области образования.</w:t>
      </w:r>
    </w:p>
    <w:p w:rsidR="005716F8" w:rsidRPr="005716F8" w:rsidRDefault="005716F8" w:rsidP="005716F8">
      <w:r w:rsidRPr="005716F8">
        <w:t>3.     Совершенствование организационно-управленческих форм и механизмов развития духовно-нравственного воспитания в школе.</w:t>
      </w:r>
    </w:p>
    <w:p w:rsidR="005716F8" w:rsidRPr="005716F8" w:rsidRDefault="005716F8" w:rsidP="005716F8">
      <w:r w:rsidRPr="005716F8">
        <w:t>4.         Организация межведомственного взаимодействия систем общего и дополнительного образования с привлечением органов государственной власти, осуществляющих управление в сферах образования, молодежной политики и спорта, охраны здоровья и социальной политики, учреждений культуры и спорта.</w:t>
      </w:r>
    </w:p>
    <w:p w:rsidR="005716F8" w:rsidRPr="005716F8" w:rsidRDefault="005716F8" w:rsidP="005716F8">
      <w:r w:rsidRPr="005716F8">
        <w:t>5.   Обеспечение информационной поддержки Программы развития духовно-нравственного воспитания на сайте лицея.</w:t>
      </w:r>
    </w:p>
    <w:p w:rsidR="005716F8" w:rsidRPr="00696B8D" w:rsidRDefault="005716F8" w:rsidP="00696B8D">
      <w:r w:rsidRPr="005716F8">
        <w:t>6.   Обеспечение социально-психологической поддержки участников образова</w:t>
      </w:r>
      <w:r w:rsidR="00FB17B8">
        <w:t>тельно-воспитательного процесса.</w:t>
      </w:r>
    </w:p>
    <w:p w:rsidR="00696B8D" w:rsidRDefault="00FA4A77" w:rsidP="00696B8D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352.55pt;margin-top:483.75pt;width:66.4pt;height:1in;flip:x;z-index:251679744" o:connectortype="straight" strokecolor="#b2a1c7 [1943]" strokeweight="1pt">
            <v:stroke endarrow="block"/>
            <v:shadow on="t" color="#3f3151 [1607]" opacity=".5"/>
          </v:shape>
        </w:pict>
      </w:r>
      <w:r>
        <w:rPr>
          <w:noProof/>
          <w:lang w:eastAsia="ru-RU"/>
        </w:rPr>
        <w:pict>
          <v:shape id="_x0000_s1047" type="#_x0000_t32" style="position:absolute;margin-left:278.7pt;margin-top:483.75pt;width:33.65pt;height:1in;flip:x;z-index:251678720" o:connectortype="straight" strokecolor="#b2a1c7 [1943]" strokeweight="1pt">
            <v:stroke endarrow="block"/>
            <v:shadow on="t" color="#3f3151 [1607]" opacity=".5"/>
          </v:shape>
        </w:pict>
      </w:r>
      <w:r>
        <w:rPr>
          <w:noProof/>
          <w:lang w:eastAsia="ru-RU"/>
        </w:rPr>
        <w:pict>
          <v:rect id="_x0000_s1046" style="position:absolute;margin-left:374.05pt;margin-top:278.05pt;width:131.85pt;height:205.7pt;z-index:251677696" fillcolor="#b2a1c7 [1943]" strokecolor="#b2a1c7 [1943]" strokeweight="1pt">
            <v:fill color2="#e5dfec [663]" angle="-45" focus="-50%" type="gradient"/>
            <v:shadow on="t" color="#3f3151 [1607]" opacity=".5"/>
            <v:textbox>
              <w:txbxContent>
                <w:p w:rsidR="00B50C09" w:rsidRDefault="00B50C09" w:rsidP="00B50C09">
                  <w:pPr>
                    <w:pStyle w:val="a5"/>
                    <w:numPr>
                      <w:ilvl w:val="0"/>
                      <w:numId w:val="5"/>
                    </w:numPr>
                  </w:pPr>
                  <w:r>
                    <w:t>Уроки;</w:t>
                  </w:r>
                </w:p>
                <w:p w:rsidR="00B50C09" w:rsidRDefault="00B50C09" w:rsidP="00B50C09">
                  <w:pPr>
                    <w:pStyle w:val="a5"/>
                    <w:numPr>
                      <w:ilvl w:val="0"/>
                      <w:numId w:val="5"/>
                    </w:numPr>
                  </w:pPr>
                  <w:r>
                    <w:t>Факультативы;</w:t>
                  </w:r>
                </w:p>
                <w:p w:rsidR="00B50C09" w:rsidRDefault="00B50C09" w:rsidP="00B50C09">
                  <w:pPr>
                    <w:pStyle w:val="a5"/>
                    <w:numPr>
                      <w:ilvl w:val="0"/>
                      <w:numId w:val="5"/>
                    </w:numPr>
                  </w:pPr>
                  <w:r>
                    <w:t>Ежегодная конференция ДАНЮИ.</w:t>
                  </w:r>
                </w:p>
                <w:p w:rsidR="00B50C09" w:rsidRDefault="00B50C09" w:rsidP="00B50C09">
                  <w:pPr>
                    <w:pStyle w:val="a5"/>
                    <w:numPr>
                      <w:ilvl w:val="0"/>
                      <w:numId w:val="5"/>
                    </w:numPr>
                  </w:pPr>
                  <w:r>
                    <w:t>Конкурс «Ученик года».</w:t>
                  </w:r>
                </w:p>
                <w:p w:rsidR="00B50C09" w:rsidRDefault="00B50C09" w:rsidP="00B50C09">
                  <w:pPr>
                    <w:pStyle w:val="a5"/>
                    <w:numPr>
                      <w:ilvl w:val="0"/>
                      <w:numId w:val="5"/>
                    </w:numPr>
                  </w:pPr>
                  <w:r>
                    <w:t>Сотрудничество с  ДГТУ.</w:t>
                  </w:r>
                </w:p>
                <w:p w:rsidR="00B50C09" w:rsidRDefault="00B50C09" w:rsidP="00B50C09">
                  <w:pPr>
                    <w:pStyle w:val="a5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5" style="position:absolute;margin-left:216.05pt;margin-top:278.05pt;width:150.5pt;height:205.7pt;z-index:251676672" fillcolor="#b2a1c7 [1943]" strokecolor="#b2a1c7 [1943]" strokeweight="1pt">
            <v:fill color2="#e5dfec [663]" angle="-45" focus="-50%" type="gradient"/>
            <v:shadow on="t" color="#3f3151 [1607]" opacity=".5"/>
            <v:textbox style="mso-next-textbox:#_x0000_s1045">
              <w:txbxContent>
                <w:p w:rsidR="00B50C09" w:rsidRDefault="00B50C09" w:rsidP="00B50C09">
                  <w:pPr>
                    <w:pStyle w:val="a5"/>
                    <w:numPr>
                      <w:ilvl w:val="0"/>
                      <w:numId w:val="4"/>
                    </w:numPr>
                  </w:pPr>
                  <w:r>
                    <w:t>Культурно-массовые мероприятия;</w:t>
                  </w:r>
                </w:p>
                <w:p w:rsidR="00B50C09" w:rsidRDefault="00B50C09" w:rsidP="00B50C09">
                  <w:pPr>
                    <w:pStyle w:val="a5"/>
                    <w:numPr>
                      <w:ilvl w:val="0"/>
                      <w:numId w:val="4"/>
                    </w:numPr>
                  </w:pPr>
                  <w:r>
                    <w:t>Спортивно-оздоровительные мероприятия</w:t>
                  </w:r>
                </w:p>
                <w:p w:rsidR="00B50C09" w:rsidRDefault="00B50C09" w:rsidP="00B50C09">
                  <w:pPr>
                    <w:pStyle w:val="a5"/>
                    <w:numPr>
                      <w:ilvl w:val="0"/>
                      <w:numId w:val="4"/>
                    </w:numPr>
                  </w:pPr>
                  <w:r>
                    <w:t>Гражданско-патриотические акции, мероприятия;</w:t>
                  </w:r>
                </w:p>
                <w:p w:rsidR="00B50C09" w:rsidRDefault="00B50C09" w:rsidP="00B50C09">
                  <w:pPr>
                    <w:pStyle w:val="a5"/>
                    <w:numPr>
                      <w:ilvl w:val="0"/>
                      <w:numId w:val="4"/>
                    </w:numPr>
                  </w:pPr>
                  <w:r>
                    <w:t>Социально-значимые дела</w:t>
                  </w:r>
                </w:p>
                <w:p w:rsidR="00B50C09" w:rsidRDefault="00B50C09" w:rsidP="00B50C09">
                  <w:pPr>
                    <w:pStyle w:val="a5"/>
                    <w:numPr>
                      <w:ilvl w:val="0"/>
                      <w:numId w:val="4"/>
                    </w:numPr>
                  </w:pPr>
                  <w:r>
                    <w:t>Семинары, слёты;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44" type="#_x0000_t32" style="position:absolute;margin-left:430.15pt;margin-top:246.25pt;width:25.25pt;height:31.8pt;z-index:251675648" o:connectortype="straight" strokecolor="#b2a1c7 [1943]" strokeweight="1pt">
            <v:stroke endarrow="block"/>
            <v:shadow on="t" color="#3f3151 [1607]" opacity=".5"/>
          </v:shape>
        </w:pict>
      </w:r>
      <w:r>
        <w:rPr>
          <w:noProof/>
          <w:lang w:eastAsia="ru-RU"/>
        </w:rPr>
        <w:pict>
          <v:shape id="_x0000_s1043" type="#_x0000_t32" style="position:absolute;margin-left:319.85pt;margin-top:246.25pt;width:26.15pt;height:31.8pt;flip:x;z-index:251674624" o:connectortype="straight" strokecolor="#b2a1c7 [1943]" strokeweight="1pt">
            <v:stroke endarrow="block"/>
            <v:shadow on="t" color="#3f3151 [1607]" opacity=".5"/>
          </v:shape>
        </w:pict>
      </w:r>
      <w:r>
        <w:rPr>
          <w:noProof/>
          <w:lang w:eastAsia="ru-RU"/>
        </w:rPr>
        <w:pict>
          <v:shape id="_x0000_s1042" type="#_x0000_t32" style="position:absolute;margin-left:133.75pt;margin-top:607.2pt;width:37.4pt;height:.95pt;flip:x;z-index:251673600" o:connectortype="straight" strokecolor="#b2a1c7 [1943]" strokeweight="1pt">
            <v:stroke endarrow="block"/>
            <v:shadow on="t" color="#3f3151 [1607]" opacity=".5"/>
          </v:shape>
        </w:pict>
      </w:r>
      <w:r>
        <w:rPr>
          <w:noProof/>
          <w:lang w:eastAsia="ru-RU"/>
        </w:rPr>
        <w:pict>
          <v:shape id="_x0000_s1041" type="#_x0000_t32" style="position:absolute;margin-left:133.75pt;margin-top:579.15pt;width:37.4pt;height:.95pt;z-index:251672576" o:connectortype="straight" strokecolor="#b2a1c7 [1943]" strokeweight="1pt">
            <v:stroke endarrow="block"/>
            <v:shadow on="t" color="#3f3151 [1607]" opacity=".5"/>
          </v:shape>
        </w:pict>
      </w:r>
      <w:r>
        <w:rPr>
          <w:noProof/>
          <w:lang w:eastAsia="ru-RU"/>
        </w:rPr>
        <w:pict>
          <v:rect id="_x0000_s1040" style="position:absolute;margin-left:171.15pt;margin-top:555.75pt;width:291.75pt;height:77.65pt;z-index:251671552" fillcolor="#b2a1c7 [1943]" strokecolor="#b2a1c7 [1943]" strokeweight="1pt">
            <v:fill color2="#e5dfec [663]" angle="-45" focus="-50%" type="gradient"/>
            <v:shadow on="t" color="#3f3151 [1607]" opacity=".5"/>
            <v:textbox style="mso-next-textbox:#_x0000_s1040">
              <w:txbxContent>
                <w:p w:rsidR="00B50C09" w:rsidRDefault="00B50C09" w:rsidP="00B50C09">
                  <w:pPr>
                    <w:jc w:val="center"/>
                  </w:pPr>
                  <w:r>
                    <w:t>ДЕТСКАЯ ОБЩЕСТВЕННАЯ</w:t>
                  </w:r>
                  <w:r>
                    <w:br/>
                    <w:t xml:space="preserve">ОРГАНИЗАЦИЯ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9" type="#_x0000_t32" style="position:absolute;margin-left:204.8pt;margin-top:119.1pt;width:.95pt;height:436.65pt;flip:x;z-index:251670528" o:connectortype="straight" strokecolor="#b2a1c7 [1943]" strokeweight="1pt">
            <v:stroke endarrow="block"/>
            <v:shadow on="t" color="#3f3151 [1607]" opacity=".5"/>
          </v:shape>
        </w:pict>
      </w:r>
      <w:r>
        <w:rPr>
          <w:noProof/>
          <w:lang w:eastAsia="ru-RU"/>
        </w:rPr>
        <w:pict>
          <v:shape id="_x0000_s1038" type="#_x0000_t32" style="position:absolute;margin-left:84.2pt;margin-top:119.1pt;width:77.6pt;height:436.65pt;flip:x;z-index:251669504" o:connectortype="straight" strokecolor="#b2a1c7 [1943]" strokeweight="1pt">
            <v:stroke endarrow="block"/>
            <v:shadow on="t" color="#3f3151 [1607]" opacity=".5"/>
          </v:shape>
        </w:pict>
      </w:r>
      <w:r>
        <w:rPr>
          <w:noProof/>
          <w:lang w:eastAsia="ru-RU"/>
        </w:rPr>
        <w:pict>
          <v:rect id="_x0000_s1037" style="position:absolute;margin-left:-61.65pt;margin-top:555.75pt;width:195.4pt;height:77.65pt;z-index:251668480" fillcolor="#b2a1c7 [1943]" strokecolor="#b2a1c7 [1943]" strokeweight="1pt">
            <v:fill color2="#e5dfec [663]" angle="-45" focus="-50%" type="gradient"/>
            <v:shadow on="t" color="#3f3151 [1607]" opacity=".5"/>
            <v:textbox style="mso-next-textbox:#_x0000_s1037">
              <w:txbxContent>
                <w:p w:rsidR="00B50C09" w:rsidRDefault="00B50C09" w:rsidP="00B50C09">
                  <w:pPr>
                    <w:jc w:val="center"/>
                  </w:pPr>
                  <w:r>
                    <w:t>ВОСПИТАТЕЛЬНАЯ СИСТЕМА КЛАССА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6" type="#_x0000_t32" style="position:absolute;margin-left:.05pt;margin-top:519.3pt;width:0;height:36.45pt;z-index:251667456" o:connectortype="straight" strokecolor="#b2a1c7 [1943]" strokeweight="1pt">
            <v:stroke endarrow="block"/>
            <v:shadow on="t" color="#3f3151 [1607]" opacity=".5"/>
          </v:shape>
        </w:pict>
      </w:r>
      <w:r>
        <w:rPr>
          <w:noProof/>
          <w:lang w:eastAsia="ru-RU"/>
        </w:rPr>
        <w:pict>
          <v:rect id="_x0000_s1035" style="position:absolute;margin-left:-61.65pt;margin-top:287.4pt;width:145.85pt;height:231.9pt;z-index:251666432" fillcolor="#b2a1c7 [1943]" strokecolor="#b2a1c7 [1943]" strokeweight="1pt">
            <v:fill color2="#e5dfec [663]" angle="-45" focus="-50%" type="gradient"/>
            <v:shadow on="t" color="#3f3151 [1607]" opacity=".5"/>
            <v:textbox style="mso-next-textbox:#_x0000_s1035">
              <w:txbxContent>
                <w:p w:rsidR="00B50C09" w:rsidRDefault="00B50C09" w:rsidP="00B50C09"/>
                <w:p w:rsidR="00B50C09" w:rsidRDefault="00B50C09" w:rsidP="00B50C09">
                  <w:pPr>
                    <w:pStyle w:val="a5"/>
                    <w:numPr>
                      <w:ilvl w:val="0"/>
                      <w:numId w:val="3"/>
                    </w:numPr>
                  </w:pPr>
                  <w:r>
                    <w:t>ДШИ №1</w:t>
                  </w:r>
                </w:p>
                <w:p w:rsidR="00B50C09" w:rsidRDefault="00B50C09" w:rsidP="00B50C09">
                  <w:pPr>
                    <w:pStyle w:val="a5"/>
                    <w:numPr>
                      <w:ilvl w:val="0"/>
                      <w:numId w:val="3"/>
                    </w:numPr>
                  </w:pPr>
                  <w:r>
                    <w:t>ДЮСШ «Ника»</w:t>
                  </w:r>
                </w:p>
                <w:p w:rsidR="00B50C09" w:rsidRDefault="00B50C09" w:rsidP="00B50C09">
                  <w:pPr>
                    <w:pStyle w:val="a5"/>
                    <w:numPr>
                      <w:ilvl w:val="0"/>
                      <w:numId w:val="3"/>
                    </w:numPr>
                  </w:pPr>
                  <w:r>
                    <w:t>Красносулинсий краеведческий музей;</w:t>
                  </w:r>
                </w:p>
                <w:p w:rsidR="00B50C09" w:rsidRDefault="00B50C09" w:rsidP="00B50C09">
                  <w:pPr>
                    <w:pStyle w:val="a5"/>
                    <w:numPr>
                      <w:ilvl w:val="0"/>
                      <w:numId w:val="3"/>
                    </w:numPr>
                  </w:pPr>
                  <w:r>
                    <w:t>ГЦВР «Досуг»</w:t>
                  </w:r>
                </w:p>
                <w:p w:rsidR="00B50C09" w:rsidRDefault="00B50C09" w:rsidP="00B50C09">
                  <w:pPr>
                    <w:pStyle w:val="a5"/>
                    <w:numPr>
                      <w:ilvl w:val="0"/>
                      <w:numId w:val="3"/>
                    </w:numPr>
                  </w:pPr>
                  <w:r>
                    <w:t>РОВД</w:t>
                  </w:r>
                </w:p>
                <w:p w:rsidR="00B50C09" w:rsidRDefault="00B50C09" w:rsidP="00B50C09">
                  <w:pPr>
                    <w:pStyle w:val="a5"/>
                    <w:numPr>
                      <w:ilvl w:val="0"/>
                      <w:numId w:val="3"/>
                    </w:numPr>
                  </w:pPr>
                  <w:r>
                    <w:t>ЦРБ</w:t>
                  </w:r>
                </w:p>
                <w:p w:rsidR="00B50C09" w:rsidRDefault="00B50C09" w:rsidP="00B50C09">
                  <w:pPr>
                    <w:pStyle w:val="a5"/>
                    <w:numPr>
                      <w:ilvl w:val="0"/>
                      <w:numId w:val="3"/>
                    </w:numPr>
                  </w:pPr>
                  <w:r>
                    <w:t>СК «Тори»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4" type="#_x0000_t32" style="position:absolute;margin-left:.05pt;margin-top:246.25pt;width:0;height:41.15pt;z-index:251665408" o:connectortype="straight" strokecolor="#b2a1c7 [1943]" strokeweight="1pt">
            <v:stroke endarrow="block"/>
            <v:shadow on="t" color="#3f3151 [1607]" opacity=".5"/>
          </v:shape>
        </w:pict>
      </w:r>
      <w:r>
        <w:rPr>
          <w:noProof/>
          <w:lang w:eastAsia="ru-RU"/>
        </w:rPr>
        <w:pict>
          <v:rect id="_x0000_s1033" style="position:absolute;margin-left:304.85pt;margin-top:168.65pt;width:173.95pt;height:77.6pt;z-index:251664384" fillcolor="#b2a1c7 [1943]" strokecolor="#b2a1c7 [1943]" strokeweight="1pt">
            <v:fill color2="#e5dfec [663]" angle="-45" focus="-50%" type="gradient"/>
            <v:shadow on="t" color="#3f3151 [1607]" opacity=".5"/>
            <v:textbox>
              <w:txbxContent>
                <w:p w:rsidR="00B50C09" w:rsidRDefault="00B50C09" w:rsidP="00B50C09">
                  <w:pPr>
                    <w:jc w:val="center"/>
                  </w:pPr>
                  <w:r>
                    <w:t>ОБУЧАЮЩЕ-ВОСПИТАТЕЛЬНАЯ ДЕЯТЕЛЬНОСТЬ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2" style="position:absolute;margin-left:-61.65pt;margin-top:176.15pt;width:129.95pt;height:70.1pt;z-index:251663360" fillcolor="#b2a1c7 [1943]" strokecolor="#b2a1c7 [1943]" strokeweight="1pt">
            <v:fill color2="#e5dfec [663]" angle="-45" focus="-50%" type="gradient"/>
            <v:shadow on="t" color="#3f3151 [1607]" opacity=".5"/>
            <v:textbox style="mso-next-textbox:#_x0000_s1032">
              <w:txbxContent>
                <w:p w:rsidR="00B50C09" w:rsidRDefault="00B50C09" w:rsidP="00B50C09">
                  <w:pPr>
                    <w:jc w:val="center"/>
                  </w:pPr>
                  <w:r>
                    <w:t>ВОСПИТЫВАЮЩАЯ</w:t>
                  </w:r>
                  <w:r>
                    <w:br/>
                    <w:t>СРЕДА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1" type="#_x0000_t32" style="position:absolute;margin-left:412.4pt;margin-top:119.1pt;width:0;height:49.55pt;z-index:251662336" o:connectortype="straight" strokecolor="#b2a1c7 [1943]" strokeweight="1pt">
            <v:stroke endarrow="block"/>
            <v:shadow on="t" color="#3f3151 [1607]" opacity=".5"/>
          </v:shape>
        </w:pict>
      </w:r>
      <w:r>
        <w:rPr>
          <w:noProof/>
          <w:lang w:eastAsia="ru-RU"/>
        </w:rPr>
        <w:pict>
          <v:shape id="_x0000_s1030" type="#_x0000_t32" style="position:absolute;margin-left:39.3pt;margin-top:119.1pt;width:0;height:57.05pt;z-index:251661312" o:connectortype="straight" strokecolor="#b2a1c7 [1943]" strokeweight="1pt">
            <v:stroke endarrow="block"/>
            <v:shadow on="t" color="#3f3151 [1607]" opacity=".5"/>
          </v:shape>
        </w:pict>
      </w:r>
      <w:r>
        <w:rPr>
          <w:noProof/>
          <w:lang w:eastAsia="ru-RU"/>
        </w:rPr>
        <w:pict>
          <v:rect id="_x0000_s1029" style="position:absolute;margin-left:39.3pt;margin-top:80.75pt;width:373.1pt;height:38.35pt;z-index:251660288" fillcolor="#b2a1c7 [1943]" strokecolor="#b2a1c7 [1943]" strokeweight="1pt">
            <v:fill color2="#e5dfec [663]" angle="-45" focus="-50%" type="gradient"/>
            <v:shadow on="t" color="#3f3151 [1607]" opacity=".5"/>
            <v:textbox style="mso-next-textbox:#_x0000_s1029">
              <w:txbxContent>
                <w:p w:rsidR="00B50C09" w:rsidRDefault="00B50C09" w:rsidP="00B50C09">
                  <w:pPr>
                    <w:jc w:val="center"/>
                  </w:pPr>
                  <w:r>
                    <w:br/>
                    <w:t>ВОСПИТАТЕЛЬНАЯ СИСТЕМА МБОУ ЛИЦЕЯ №7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28" type="#_x0000_t32" style="position:absolute;margin-left:219.8pt;margin-top:56.45pt;width:0;height:24.3pt;z-index:251659264" o:connectortype="straight" strokecolor="#b2a1c7 [1943]" strokeweight="1pt">
            <v:stroke endarrow="block"/>
            <v:shadow on="t" color="#3f3151 [1607]" opacity=".5"/>
          </v:shape>
        </w:pict>
      </w:r>
      <w:r>
        <w:rPr>
          <w:noProof/>
          <w:lang w:eastAsia="ru-RU"/>
        </w:rPr>
        <w:pict>
          <v:rect id="_x0000_s1027" style="position:absolute;margin-left:-21.45pt;margin-top:-4.35pt;width:484.35pt;height:60.8pt;z-index:251658240" fillcolor="#b2a1c7 [1943]" strokecolor="#b2a1c7 [1943]" strokeweight="1pt">
            <v:fill color2="#e5dfec [663]" angle="-45" focus="-50%" type="gradient"/>
            <v:shadow on="t" color="#3f3151 [1607]" opacity=".5"/>
            <v:textbox style="mso-next-textbox:#_x0000_s1027">
              <w:txbxContent>
                <w:p w:rsidR="00B50C09" w:rsidRDefault="009A116D" w:rsidP="00B50C09">
                  <w:pPr>
                    <w:jc w:val="center"/>
                  </w:pPr>
                  <w:r>
                    <w:br/>
                  </w:r>
                  <w:r w:rsidRPr="009A116D">
                    <w:t>ДУХОВНО-НРАВСТВЕННО</w:t>
                  </w:r>
                  <w:r>
                    <w:t>Е</w:t>
                  </w:r>
                  <w:r w:rsidRPr="009A116D">
                    <w:t xml:space="preserve"> ВОСПИТАНИ</w:t>
                  </w:r>
                  <w:r>
                    <w:t>Е</w:t>
                  </w:r>
                  <w:r w:rsidR="00F53430">
                    <w:t xml:space="preserve"> </w:t>
                  </w:r>
                  <w:r>
                    <w:t>МБОУ ЛИЦЕЯ №7</w:t>
                  </w:r>
                </w:p>
              </w:txbxContent>
            </v:textbox>
          </v:rect>
        </w:pict>
      </w:r>
    </w:p>
    <w:p w:rsidR="008E0080" w:rsidRDefault="008E0080" w:rsidP="00696B8D"/>
    <w:p w:rsidR="008E0080" w:rsidRDefault="008E0080" w:rsidP="00696B8D"/>
    <w:p w:rsidR="008E0080" w:rsidRPr="00696B8D" w:rsidRDefault="008E0080" w:rsidP="00696B8D"/>
    <w:p w:rsidR="00B50C09" w:rsidRDefault="00B50C09" w:rsidP="00696B8D"/>
    <w:p w:rsidR="00B50C09" w:rsidRDefault="00B50C09" w:rsidP="00696B8D"/>
    <w:p w:rsidR="00B50C09" w:rsidRDefault="00B50C09" w:rsidP="00696B8D"/>
    <w:p w:rsidR="00B50C09" w:rsidRDefault="00B50C09" w:rsidP="00696B8D"/>
    <w:p w:rsidR="00B50C09" w:rsidRDefault="00B50C09" w:rsidP="00696B8D"/>
    <w:p w:rsidR="00B50C09" w:rsidRDefault="00B50C09" w:rsidP="00696B8D"/>
    <w:p w:rsidR="00B50C09" w:rsidRDefault="00B50C09" w:rsidP="00696B8D"/>
    <w:p w:rsidR="00B50C09" w:rsidRDefault="00B50C09" w:rsidP="00696B8D"/>
    <w:p w:rsidR="00B50C09" w:rsidRDefault="00B50C09" w:rsidP="00696B8D"/>
    <w:p w:rsidR="00B50C09" w:rsidRDefault="00B50C09" w:rsidP="00696B8D"/>
    <w:p w:rsidR="00B50C09" w:rsidRDefault="00B50C09" w:rsidP="00696B8D"/>
    <w:p w:rsidR="00B50C09" w:rsidRDefault="00B50C09" w:rsidP="00696B8D"/>
    <w:p w:rsidR="00B50C09" w:rsidRDefault="00B50C09" w:rsidP="00696B8D"/>
    <w:p w:rsidR="00FB17B8" w:rsidRDefault="00FB17B8" w:rsidP="00696B8D"/>
    <w:p w:rsidR="003A3C5F" w:rsidRDefault="00696B8D" w:rsidP="00696B8D">
      <w:r w:rsidRPr="00696B8D">
        <w:lastRenderedPageBreak/>
        <w:t xml:space="preserve">Программа содержит мероприятия, отражающие основные направления воспитательной деятельности, основывающейся на традиционных и инновационных подходах, педагогических системах и технологиях. </w:t>
      </w:r>
      <w:bookmarkStart w:id="2" w:name="bookmark2"/>
    </w:p>
    <w:bookmarkEnd w:id="2"/>
    <w:p w:rsidR="00696B8D" w:rsidRPr="00696B8D" w:rsidRDefault="00696B8D" w:rsidP="00696B8D">
      <w:pPr>
        <w:rPr>
          <w:b/>
          <w:bCs/>
        </w:rPr>
      </w:pPr>
      <w:r w:rsidRPr="00696B8D">
        <w:rPr>
          <w:b/>
          <w:bCs/>
        </w:rPr>
        <w:t xml:space="preserve">Основные принципы реализации Программы развития </w:t>
      </w:r>
      <w:r w:rsidR="009A116D" w:rsidRPr="009A116D">
        <w:rPr>
          <w:b/>
          <w:bCs/>
        </w:rPr>
        <w:t>духовно-нравственного воспитания</w:t>
      </w:r>
      <w:r w:rsidRPr="00696B8D">
        <w:rPr>
          <w:b/>
          <w:bCs/>
        </w:rPr>
        <w:t>:</w:t>
      </w:r>
    </w:p>
    <w:p w:rsidR="0083375A" w:rsidRDefault="00696B8D" w:rsidP="00696B8D">
      <w:r w:rsidRPr="00696B8D">
        <w:t>       Программа осуществляется на основе качественно нового представления о роли и значении воспитания с учетом отечественных традиций, национально - региональных особенностей, достижений современного опыта; учитывает необходимость создания дополнительных условий для социализации детей с особенными потребностями в обучении и ограниченными возможностями; проведение мероприятий, направленных на комплексное решение проблем семей с детьми-инвалидами, детьми-мигрантами, обеспечение их полноценной жизнедеятельности и интеграции в школьном пространстве и в социуме в целом; опирается на природосообразность и природоспособность, что предполагает научное понимание взаимосвязи природных и социокультурных процессов; воспитание обучающихся осуществляется сообразно полу, возрасту, наклонностям, создание условий для формирования ответственности за последствия своих действий и поведения;</w:t>
      </w:r>
      <w:r w:rsidR="004F3641">
        <w:t xml:space="preserve"> </w:t>
      </w:r>
      <w:r w:rsidRPr="00696B8D">
        <w:t>сохраняет преемственность в воспитании, заключающуюся в непрерывности процесса воспитания (как на уровне поколений, так и на уровне образования), в развитии необходимости личностного присвоения учащимися культурно - исторических ценностей и традиций своего народа; осуществляется на основе государственно-общественного управления воспитанием, предполагающего разделение полномочий и консолидацию усилий органов государственной и муниципальной власти и общественных институтов в решении проблем воспитания молодого поколения;</w:t>
      </w:r>
      <w:r w:rsidR="004F3641">
        <w:t xml:space="preserve"> </w:t>
      </w:r>
      <w:r w:rsidRPr="00696B8D">
        <w:t>учитывает духовную составляющую жизни ребенка, проявляющуюся в формировании у школьников духовных ориентиров, не противоречащих ценностным установкам традиционных религий, в соблюдении общечеловеческих норм гуманистической морали, в интеллектуальности и менталитете российского гражданина; определяет эффективность как формирование навыков социальной адаптации, самореализации, способности жить по законам общества, не нарушая права и свободы других людей, установившихся норм и традиций; предполагает применение воспитывающего обучения как использование воспитательного потенциала содержания изучаемых учебных дисциплин</w:t>
      </w:r>
    </w:p>
    <w:p w:rsidR="00F51DBC" w:rsidRDefault="00696B8D" w:rsidP="00696B8D">
      <w:r w:rsidRPr="00696B8D">
        <w:t xml:space="preserve"> - как основных, так и дополнительных образовательных программ </w:t>
      </w:r>
      <w:r w:rsidR="00A468E2">
        <w:t xml:space="preserve">-  </w:t>
      </w:r>
      <w:r w:rsidRPr="00696B8D">
        <w:t>в целях личностного развития школьников, формирования положительной мотивации к самообразованию, а также ориентации на творческо-практическую внеучебную деятельность.</w:t>
      </w:r>
    </w:p>
    <w:p w:rsidR="00696B8D" w:rsidRPr="00696B8D" w:rsidRDefault="00696B8D" w:rsidP="00696B8D">
      <w:r w:rsidRPr="00696B8D">
        <w:t>-            принцип гуманистической направленности воспитания, обеспечивающий отношение педагога к воспитанникам как к ответственным субъектам собственного развития, поддерживающий субъектно-субъектный характер в отношении взаимодействия, устанавливающий равноправное партнерство между всеми участниками образовательной деятельности, включающий оказание психолого-педагогической помощи учащимся в процессе социализации;</w:t>
      </w:r>
    </w:p>
    <w:p w:rsidR="00696B8D" w:rsidRPr="00696B8D" w:rsidRDefault="00696B8D" w:rsidP="00696B8D">
      <w:r w:rsidRPr="00696B8D">
        <w:t>-      принцип личностной</w:t>
      </w:r>
      <w:r w:rsidR="0022322B">
        <w:t xml:space="preserve"> </w:t>
      </w:r>
      <w:r w:rsidRPr="00696B8D">
        <w:t>самоценности, который рассматривает каждого субъекта образовательного процесса (школьник, педагог, семья) как индивидуальность;</w:t>
      </w:r>
    </w:p>
    <w:p w:rsidR="00696B8D" w:rsidRPr="00696B8D" w:rsidRDefault="00696B8D" w:rsidP="00696B8D">
      <w:r w:rsidRPr="00696B8D">
        <w:t xml:space="preserve">-          принцип культуросообразности, который базируется на общечеловеческих ценностях, ценностях и нормах общенациональной и этнической культур и региональных традиций, не противоречащих общечеловеческим ценностям, предусматривает построение воспитательного </w:t>
      </w:r>
      <w:r w:rsidRPr="00696B8D">
        <w:lastRenderedPageBreak/>
        <w:t>процесса в соответствии с поликультурностью и многоукладностью жизни в стране и в нашем регионе;</w:t>
      </w:r>
    </w:p>
    <w:p w:rsidR="00696B8D" w:rsidRPr="00696B8D" w:rsidRDefault="00696B8D" w:rsidP="00696B8D">
      <w:r w:rsidRPr="00696B8D">
        <w:t>-               принцип личностно-значимой деятельности, предполагающий участие учащихся школы в различных формах деятельности в соответствии с личностными смыслами и жизненными установками;</w:t>
      </w:r>
    </w:p>
    <w:p w:rsidR="00696B8D" w:rsidRPr="00696B8D" w:rsidRDefault="00696B8D" w:rsidP="00696B8D">
      <w:r w:rsidRPr="00696B8D">
        <w:t>-         принцип коллективного воспитания, проявляющийся во взаимодействии детей и взрослых в процессе совместного решения задач по формированию у учащихся опыта самопознания, самоопределения и самореализации;</w:t>
      </w:r>
    </w:p>
    <w:p w:rsidR="00696B8D" w:rsidRPr="00696B8D" w:rsidRDefault="00696B8D" w:rsidP="00696B8D">
      <w:r w:rsidRPr="00696B8D">
        <w:t>-     принцип концентрации воспитания на развитии социальной и культурной компетентности личности, оказании помощи молодому человеку в освоении социокультурного опыта и свободном самоопределении в социальном окружении;</w:t>
      </w:r>
    </w:p>
    <w:p w:rsidR="00696B8D" w:rsidRPr="00696B8D" w:rsidRDefault="00696B8D" w:rsidP="00696B8D">
      <w:r w:rsidRPr="00696B8D">
        <w:t>-          принцип целостности, обеспечивающий системность, преемственность воспитания, взаимосвязанность всех его компонентов: целей, содержания, воспитывающей и организационной деятельности, результатов воспитания; установление связи между субъектами внеучебной деятельности по взаимодействию в реализации комплексных воспитательных программ, а также в проведении конкретных мероприятий;</w:t>
      </w:r>
    </w:p>
    <w:p w:rsidR="00696B8D" w:rsidRPr="00696B8D" w:rsidRDefault="00696B8D" w:rsidP="00696B8D">
      <w:r w:rsidRPr="00696B8D">
        <w:t>-   принцип демократизма, суть которого заключается в переходе от системы с однонаправленной идеологией и принудительных воздействий насубъекта воспитания к системе, основанной на взаимодействии, педагогике сотрудничества всех участников образовательного процесса;</w:t>
      </w:r>
    </w:p>
    <w:p w:rsidR="00696B8D" w:rsidRPr="00696B8D" w:rsidRDefault="00696B8D" w:rsidP="00696B8D">
      <w:r w:rsidRPr="00696B8D">
        <w:t>-       принцип толерантности, признания наличия плюрализма мнений, терпимости к мнению других людей, учет их интересов, мыслей, культуры, образа жизни, поведения в различных сферах жизни;</w:t>
      </w:r>
    </w:p>
    <w:p w:rsidR="00696B8D" w:rsidRPr="00696B8D" w:rsidRDefault="00696B8D" w:rsidP="00696B8D">
      <w:r w:rsidRPr="00696B8D">
        <w:t>-     принцип социальности как ориентации на социальные установки, необходимые для успешной социализации человека в обществе;</w:t>
      </w:r>
    </w:p>
    <w:p w:rsidR="00696B8D" w:rsidRPr="00696B8D" w:rsidRDefault="00696B8D" w:rsidP="00696B8D">
      <w:r w:rsidRPr="00696B8D">
        <w:t>-                  принцип «социального закаливания» как включения школьников в ситуации, которые требуют проявления волевого усилия для преодоления негативного воздействия социума, выработки определенных способов этого преодоления, приобретение социального иммунитета, стрессоустойчивости, рефлексивной позиции;</w:t>
      </w:r>
    </w:p>
    <w:p w:rsidR="00696B8D" w:rsidRPr="00696B8D" w:rsidRDefault="00696B8D" w:rsidP="00696B8D">
      <w:r w:rsidRPr="00696B8D">
        <w:t> </w:t>
      </w:r>
    </w:p>
    <w:p w:rsidR="00696B8D" w:rsidRPr="00696B8D" w:rsidRDefault="00696B8D" w:rsidP="00696B8D">
      <w:r w:rsidRPr="00696B8D">
        <w:t>Программой определены следующие основные направления организации воспитания и социализации учащихся школы:</w:t>
      </w:r>
    </w:p>
    <w:p w:rsidR="00696B8D" w:rsidRPr="00696B8D" w:rsidRDefault="00696B8D" w:rsidP="00696B8D">
      <w:pPr>
        <w:numPr>
          <w:ilvl w:val="0"/>
          <w:numId w:val="1"/>
        </w:numPr>
      </w:pPr>
      <w:r w:rsidRPr="00696B8D">
        <w:t>Гражданско-патриотическое воспитание;</w:t>
      </w:r>
    </w:p>
    <w:p w:rsidR="00696B8D" w:rsidRPr="00696B8D" w:rsidRDefault="00696B8D" w:rsidP="00696B8D">
      <w:pPr>
        <w:numPr>
          <w:ilvl w:val="0"/>
          <w:numId w:val="1"/>
        </w:numPr>
      </w:pPr>
      <w:r w:rsidRPr="00696B8D">
        <w:t>Нравственное и духовное воспитание;</w:t>
      </w:r>
    </w:p>
    <w:p w:rsidR="00696B8D" w:rsidRPr="00696B8D" w:rsidRDefault="00696B8D" w:rsidP="00696B8D">
      <w:pPr>
        <w:numPr>
          <w:ilvl w:val="0"/>
          <w:numId w:val="1"/>
        </w:numPr>
      </w:pPr>
      <w:r w:rsidRPr="00696B8D">
        <w:t>Воспитание положительного отношения к труду и творчеству;</w:t>
      </w:r>
    </w:p>
    <w:p w:rsidR="00696B8D" w:rsidRPr="00696B8D" w:rsidRDefault="00696B8D" w:rsidP="00696B8D">
      <w:pPr>
        <w:numPr>
          <w:ilvl w:val="0"/>
          <w:numId w:val="1"/>
        </w:numPr>
      </w:pPr>
      <w:r w:rsidRPr="00696B8D">
        <w:t>Интеллектуальное воспитание;</w:t>
      </w:r>
    </w:p>
    <w:p w:rsidR="00696B8D" w:rsidRPr="00696B8D" w:rsidRDefault="00696B8D" w:rsidP="00696B8D">
      <w:pPr>
        <w:numPr>
          <w:ilvl w:val="0"/>
          <w:numId w:val="1"/>
        </w:numPr>
      </w:pPr>
      <w:r w:rsidRPr="00696B8D">
        <w:t>Здоровьесберегающее воспитание;</w:t>
      </w:r>
    </w:p>
    <w:p w:rsidR="00696B8D" w:rsidRPr="00696B8D" w:rsidRDefault="00696B8D" w:rsidP="00696B8D">
      <w:pPr>
        <w:numPr>
          <w:ilvl w:val="0"/>
          <w:numId w:val="1"/>
        </w:numPr>
      </w:pPr>
      <w:r w:rsidRPr="00696B8D">
        <w:lastRenderedPageBreak/>
        <w:t>Социокультурное и медиакультурное воспитание;</w:t>
      </w:r>
    </w:p>
    <w:p w:rsidR="00696B8D" w:rsidRPr="00696B8D" w:rsidRDefault="00696B8D" w:rsidP="00696B8D">
      <w:pPr>
        <w:numPr>
          <w:ilvl w:val="0"/>
          <w:numId w:val="1"/>
        </w:numPr>
      </w:pPr>
      <w:r w:rsidRPr="00696B8D">
        <w:t>Культуротворческое и эстетическое воспитание;</w:t>
      </w:r>
    </w:p>
    <w:p w:rsidR="00696B8D" w:rsidRPr="00696B8D" w:rsidRDefault="00696B8D" w:rsidP="00696B8D">
      <w:pPr>
        <w:numPr>
          <w:ilvl w:val="0"/>
          <w:numId w:val="1"/>
        </w:numPr>
      </w:pPr>
      <w:r w:rsidRPr="00696B8D">
        <w:t>Правовое воспитание и культура безопасности;</w:t>
      </w:r>
    </w:p>
    <w:p w:rsidR="00696B8D" w:rsidRPr="00696B8D" w:rsidRDefault="00696B8D" w:rsidP="00696B8D">
      <w:pPr>
        <w:numPr>
          <w:ilvl w:val="0"/>
          <w:numId w:val="1"/>
        </w:numPr>
      </w:pPr>
      <w:r w:rsidRPr="00696B8D">
        <w:t>Воспитание семейных ценностей;</w:t>
      </w:r>
    </w:p>
    <w:p w:rsidR="00696B8D" w:rsidRPr="00696B8D" w:rsidRDefault="00696B8D" w:rsidP="00696B8D">
      <w:pPr>
        <w:numPr>
          <w:ilvl w:val="0"/>
          <w:numId w:val="1"/>
        </w:numPr>
      </w:pPr>
      <w:r w:rsidRPr="00696B8D">
        <w:t>Формирование коммуникативной культуры;</w:t>
      </w:r>
    </w:p>
    <w:p w:rsidR="00696B8D" w:rsidRPr="00696B8D" w:rsidRDefault="00696B8D" w:rsidP="00696B8D">
      <w:pPr>
        <w:numPr>
          <w:ilvl w:val="0"/>
          <w:numId w:val="1"/>
        </w:numPr>
      </w:pPr>
      <w:r w:rsidRPr="00696B8D">
        <w:t>Экологическое воспитание.</w:t>
      </w:r>
    </w:p>
    <w:p w:rsidR="00696B8D" w:rsidRPr="00696B8D" w:rsidRDefault="00696B8D" w:rsidP="00696B8D">
      <w:r w:rsidRPr="00696B8D">
        <w:t>В результате реализации программы предполагается:</w:t>
      </w:r>
    </w:p>
    <w:p w:rsidR="00696B8D" w:rsidRPr="00696B8D" w:rsidRDefault="00696B8D" w:rsidP="00696B8D">
      <w:pPr>
        <w:numPr>
          <w:ilvl w:val="0"/>
          <w:numId w:val="2"/>
        </w:numPr>
      </w:pPr>
      <w:r w:rsidRPr="00696B8D">
        <w:t>создание системы непрерывной воспитательной работы и социализации обучающихся, включающей в себя соответствующие государственные и общественные структуры, осуществляющие комплекс мероприятий, направленных на формирование установок, основанных на гражданских и демократических ценностях и правосознании;</w:t>
      </w:r>
    </w:p>
    <w:p w:rsidR="00696B8D" w:rsidRPr="00696B8D" w:rsidRDefault="00696B8D" w:rsidP="00696B8D">
      <w:pPr>
        <w:numPr>
          <w:ilvl w:val="0"/>
          <w:numId w:val="2"/>
        </w:numPr>
      </w:pPr>
      <w:r w:rsidRPr="00696B8D">
        <w:t>закрепление в содержании образования таких ценностей как патриотизм, духовность, нравственность, права человека, инициативное и активное участие в жизни общества, уважение к истории и культуре народов Российской Федерации, ответственность, толерантность, мир, отказ от насилия, межкультурный диалог и т.п.;</w:t>
      </w:r>
    </w:p>
    <w:p w:rsidR="00696B8D" w:rsidRPr="00696B8D" w:rsidRDefault="00696B8D" w:rsidP="00696B8D">
      <w:pPr>
        <w:rPr>
          <w:b/>
          <w:bCs/>
        </w:rPr>
      </w:pPr>
      <w:r w:rsidRPr="00696B8D">
        <w:rPr>
          <w:b/>
          <w:bCs/>
        </w:rPr>
        <w:t>Сроки и этапы реализации Программы</w:t>
      </w:r>
    </w:p>
    <w:p w:rsidR="00696B8D" w:rsidRPr="00696B8D" w:rsidRDefault="00696B8D" w:rsidP="00696B8D">
      <w:r w:rsidRPr="00696B8D">
        <w:t>1 этап: 2013-2015 годы.</w:t>
      </w:r>
    </w:p>
    <w:p w:rsidR="00696B8D" w:rsidRPr="00696B8D" w:rsidRDefault="00696B8D" w:rsidP="00696B8D">
      <w:r w:rsidRPr="00696B8D">
        <w:t>Подготовка проектов нормативно-правовых актов и разработка механизмов межведомственного взаимодействия для реализации Программы. Проведение научно-исследовательских работ.</w:t>
      </w:r>
    </w:p>
    <w:p w:rsidR="00696B8D" w:rsidRPr="00696B8D" w:rsidRDefault="00696B8D" w:rsidP="00696B8D">
      <w:r w:rsidRPr="00696B8D">
        <w:t>Издательская деятельность, направленная на популяризацию Программы.</w:t>
      </w:r>
    </w:p>
    <w:p w:rsidR="00696B8D" w:rsidRPr="00696B8D" w:rsidRDefault="00696B8D" w:rsidP="00696B8D">
      <w:r w:rsidRPr="00696B8D">
        <w:t>Проведение форумов, конференций, семинаров, конкурсов, олимпиад и иных массовых мероприятий, организация работы летних лагерей.</w:t>
      </w:r>
    </w:p>
    <w:p w:rsidR="00696B8D" w:rsidRPr="00696B8D" w:rsidRDefault="00696B8D" w:rsidP="00696B8D">
      <w:r w:rsidRPr="00696B8D">
        <w:t>2  этап: 2016-2018 годы.</w:t>
      </w:r>
    </w:p>
    <w:p w:rsidR="00696B8D" w:rsidRPr="00696B8D" w:rsidRDefault="00696B8D" w:rsidP="00696B8D">
      <w:r w:rsidRPr="00696B8D">
        <w:t>Организация разработки и проведения государственных и общественных проектов по реализации Программы.</w:t>
      </w:r>
    </w:p>
    <w:p w:rsidR="00696B8D" w:rsidRPr="00696B8D" w:rsidRDefault="00696B8D" w:rsidP="00696B8D">
      <w:r w:rsidRPr="00696B8D">
        <w:t>Повышение квалификации и переподготовка кадров.</w:t>
      </w:r>
    </w:p>
    <w:p w:rsidR="00696B8D" w:rsidRPr="00696B8D" w:rsidRDefault="00696B8D" w:rsidP="00696B8D">
      <w:r w:rsidRPr="00696B8D">
        <w:t>3  этап: 2019-2020 годы.</w:t>
      </w:r>
    </w:p>
    <w:p w:rsidR="00696B8D" w:rsidRPr="00696B8D" w:rsidRDefault="00696B8D" w:rsidP="00696B8D">
      <w:r w:rsidRPr="00696B8D">
        <w:t>Информационно-аналитическая деятельность.</w:t>
      </w:r>
    </w:p>
    <w:p w:rsidR="00696B8D" w:rsidRPr="00696B8D" w:rsidRDefault="00696B8D" w:rsidP="00696B8D">
      <w:r w:rsidRPr="00696B8D">
        <w:t>Мониторинг эффективности Программы.</w:t>
      </w:r>
    </w:p>
    <w:p w:rsidR="00D4495A" w:rsidRDefault="00D4495A"/>
    <w:sectPr w:rsidR="00D4495A" w:rsidSect="00386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166C"/>
    <w:multiLevelType w:val="hybridMultilevel"/>
    <w:tmpl w:val="786C4AC2"/>
    <w:lvl w:ilvl="0" w:tplc="571083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03FCC"/>
    <w:multiLevelType w:val="hybridMultilevel"/>
    <w:tmpl w:val="43AA4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43848"/>
    <w:multiLevelType w:val="multilevel"/>
    <w:tmpl w:val="ABE03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C734D5"/>
    <w:multiLevelType w:val="multilevel"/>
    <w:tmpl w:val="1244F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1149DD"/>
    <w:multiLevelType w:val="hybridMultilevel"/>
    <w:tmpl w:val="0BB20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A102AF"/>
    <w:rsid w:val="00007F5A"/>
    <w:rsid w:val="00073C4F"/>
    <w:rsid w:val="000C308B"/>
    <w:rsid w:val="00101D42"/>
    <w:rsid w:val="0011093C"/>
    <w:rsid w:val="0022322B"/>
    <w:rsid w:val="003864CF"/>
    <w:rsid w:val="003A3C5F"/>
    <w:rsid w:val="00497480"/>
    <w:rsid w:val="004F3641"/>
    <w:rsid w:val="005716F8"/>
    <w:rsid w:val="00696ADC"/>
    <w:rsid w:val="00696B8D"/>
    <w:rsid w:val="0083375A"/>
    <w:rsid w:val="008918FF"/>
    <w:rsid w:val="008E0080"/>
    <w:rsid w:val="009A116D"/>
    <w:rsid w:val="00A102AF"/>
    <w:rsid w:val="00A256AE"/>
    <w:rsid w:val="00A468E2"/>
    <w:rsid w:val="00A9584F"/>
    <w:rsid w:val="00B50C09"/>
    <w:rsid w:val="00BA0563"/>
    <w:rsid w:val="00BC5BAD"/>
    <w:rsid w:val="00D4495A"/>
    <w:rsid w:val="00D84AD2"/>
    <w:rsid w:val="00EE2507"/>
    <w:rsid w:val="00EF5E7E"/>
    <w:rsid w:val="00F51DBC"/>
    <w:rsid w:val="00F53430"/>
    <w:rsid w:val="00FA4A77"/>
    <w:rsid w:val="00FB17B8"/>
    <w:rsid w:val="00FE1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_x0000_s1036"/>
        <o:r id="V:Rule2" type="connector" idref="#_x0000_s1031"/>
        <o:r id="V:Rule3" type="connector" idref="#_x0000_s1030"/>
        <o:r id="V:Rule4" type="connector" idref="#_x0000_s1042"/>
        <o:r id="V:Rule5" type="connector" idref="#_x0000_s1044"/>
        <o:r id="V:Rule6" type="connector" idref="#_x0000_s1047"/>
        <o:r id="V:Rule7" type="connector" idref="#_x0000_s1048"/>
        <o:r id="V:Rule8" type="connector" idref="#_x0000_s1038"/>
        <o:r id="V:Rule9" type="connector" idref="#_x0000_s1028"/>
        <o:r id="V:Rule10" type="connector" idref="#_x0000_s1041"/>
        <o:r id="V:Rule11" type="connector" idref="#_x0000_s1034"/>
        <o:r id="V:Rule12" type="connector" idref="#_x0000_s1039"/>
        <o:r id="V:Rule13" type="connector" idref="#_x0000_s1043"/>
      </o:rules>
    </o:shapelayout>
  </w:shapeDefaults>
  <w:decimalSymbol w:val=","/>
  <w:listSeparator w:val=";"/>
  <w15:docId w15:val="{C120ECEB-FAC8-4650-AC58-B5D9F9B7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C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0C09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BA1F4-8514-4101-B603-CAA425275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2059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User112</cp:lastModifiedBy>
  <cp:revision>25</cp:revision>
  <dcterms:created xsi:type="dcterms:W3CDTF">2013-09-29T19:22:00Z</dcterms:created>
  <dcterms:modified xsi:type="dcterms:W3CDTF">2016-05-16T05:40:00Z</dcterms:modified>
</cp:coreProperties>
</file>